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73" w:rsidRPr="00603A73" w:rsidRDefault="00A30EE6" w:rsidP="00603A73">
      <w:pPr>
        <w:spacing w:after="0"/>
        <w:jc w:val="center"/>
        <w:rPr>
          <w:rFonts w:cs="Arial"/>
          <w:b/>
          <w:sz w:val="22"/>
          <w:lang w:eastAsia="pl-PL"/>
        </w:rPr>
      </w:pPr>
      <w:bookmarkStart w:id="0" w:name="_Hlk129593067"/>
      <w:r>
        <w:rPr>
          <w:rFonts w:cs="Arial"/>
          <w:b/>
          <w:sz w:val="22"/>
          <w:lang w:eastAsia="pl-PL"/>
        </w:rPr>
        <w:t xml:space="preserve">Renta wdowia </w:t>
      </w:r>
      <w:r w:rsidRPr="00603A73">
        <w:rPr>
          <w:rFonts w:cs="Arial"/>
          <w:b/>
          <w:sz w:val="22"/>
          <w:lang w:eastAsia="pl-PL"/>
        </w:rPr>
        <w:t>- od 1 stycznia 2025 r. według nowych zasad</w:t>
      </w:r>
    </w:p>
    <w:p w:rsidR="00603A73" w:rsidRPr="00603A73" w:rsidRDefault="00603A73" w:rsidP="00603A73">
      <w:pPr>
        <w:spacing w:after="0"/>
        <w:jc w:val="center"/>
        <w:rPr>
          <w:rFonts w:cs="Arial"/>
          <w:b/>
          <w:sz w:val="22"/>
          <w:lang w:eastAsia="pl-PL"/>
        </w:rPr>
      </w:pPr>
    </w:p>
    <w:p w:rsidR="00603A73" w:rsidRPr="00603A73" w:rsidRDefault="00A30EE6" w:rsidP="00603A73">
      <w:pPr>
        <w:rPr>
          <w:rFonts w:cs="Arial"/>
          <w:sz w:val="22"/>
          <w:lang w:eastAsia="pl-PL"/>
        </w:rPr>
      </w:pPr>
      <w:r w:rsidRPr="00603A73">
        <w:rPr>
          <w:rStyle w:val="Pogrubienie"/>
          <w:rFonts w:cs="Arial"/>
          <w:sz w:val="22"/>
          <w:shd w:val="clear" w:color="auto" w:fill="FFFFFF"/>
        </w:rPr>
        <w:t>1 stycznia 2025 r.</w:t>
      </w:r>
      <w:r w:rsidRPr="00603A73">
        <w:rPr>
          <w:rFonts w:cs="Arial"/>
          <w:sz w:val="22"/>
          <w:shd w:val="clear" w:color="auto" w:fill="FFFFFF"/>
        </w:rPr>
        <w:t xml:space="preserve"> weszły w życie przepisy ustawy z dnia 26 lipca 2024 r. o zmianie ustawy o emeryturach i rentach z Funduszu Ubezpieczeń Społecznych oraz niektórych innych ustaw, dzięki którym możliwa będzie jednoczesna wypłata renty rodzinnej nabytej z tytułu bycia wdową </w:t>
      </w:r>
      <w:r w:rsidRPr="00603A73">
        <w:rPr>
          <w:rFonts w:cs="Arial"/>
          <w:sz w:val="22"/>
          <w:shd w:val="clear" w:color="auto" w:fill="FFFFFF"/>
        </w:rPr>
        <w:t xml:space="preserve">lub wdowcem oraz emerytury lub renty </w:t>
      </w:r>
      <w:r w:rsidRPr="00603A73">
        <w:rPr>
          <w:rFonts w:cs="Arial"/>
          <w:sz w:val="22"/>
          <w:shd w:val="clear" w:color="auto" w:fill="FFFFFF"/>
        </w:rPr>
        <w:br/>
        <w:t>z tytułu niezdolności do pracy, czyli zbiegu świadczeń.</w:t>
      </w:r>
    </w:p>
    <w:p w:rsidR="00603A73" w:rsidRPr="00603A73" w:rsidRDefault="00A30EE6" w:rsidP="00603A73">
      <w:pPr>
        <w:spacing w:before="240"/>
        <w:rPr>
          <w:rFonts w:cs="Arial"/>
          <w:sz w:val="22"/>
          <w:shd w:val="clear" w:color="auto" w:fill="FFFFFF"/>
        </w:rPr>
      </w:pPr>
      <w:r w:rsidRPr="00603A73">
        <w:rPr>
          <w:rFonts w:cs="Arial"/>
          <w:sz w:val="22"/>
          <w:shd w:val="clear" w:color="auto" w:fill="FFFFFF"/>
        </w:rPr>
        <w:t>Jednoczesna wypłata renty rodzinnej po zmarłym małżonku z innym świadczeniem możliwa będzie od </w:t>
      </w:r>
      <w:r w:rsidRPr="00603A73">
        <w:rPr>
          <w:rStyle w:val="Pogrubienie"/>
          <w:rFonts w:cs="Arial"/>
          <w:sz w:val="22"/>
          <w:shd w:val="clear" w:color="auto" w:fill="FFFFFF"/>
        </w:rPr>
        <w:t>1 lipca 2025 r.</w:t>
      </w:r>
      <w:r w:rsidRPr="00603A73">
        <w:rPr>
          <w:rFonts w:cs="Arial"/>
          <w:sz w:val="22"/>
          <w:shd w:val="clear" w:color="auto" w:fill="FFFFFF"/>
        </w:rPr>
        <w:t>, natomiast wnioski o wypłatę świadczeń można składa</w:t>
      </w:r>
      <w:r w:rsidRPr="00603A73">
        <w:rPr>
          <w:rFonts w:cs="Arial"/>
          <w:sz w:val="22"/>
          <w:shd w:val="clear" w:color="auto" w:fill="FFFFFF"/>
        </w:rPr>
        <w:t>ć już od </w:t>
      </w:r>
      <w:r w:rsidRPr="00603A73">
        <w:rPr>
          <w:rStyle w:val="Pogrubienie"/>
          <w:rFonts w:cs="Arial"/>
          <w:sz w:val="22"/>
          <w:shd w:val="clear" w:color="auto" w:fill="FFFFFF"/>
        </w:rPr>
        <w:t>1 stycznia 2025 r. w dowolnym organie rentowym, w którym osoba uprawniona jest do co najmniej jednego świadczenia.</w:t>
      </w:r>
    </w:p>
    <w:p w:rsidR="00603A73" w:rsidRPr="00603A73" w:rsidRDefault="00A30EE6" w:rsidP="00946463">
      <w:pPr>
        <w:spacing w:line="240" w:lineRule="auto"/>
        <w:rPr>
          <w:rFonts w:cs="Arial"/>
          <w:sz w:val="22"/>
          <w:lang w:eastAsia="pl-PL"/>
        </w:rPr>
      </w:pPr>
      <w:r w:rsidRPr="00603A73">
        <w:rPr>
          <w:rFonts w:cs="Arial"/>
          <w:sz w:val="22"/>
          <w:lang w:eastAsia="pl-PL"/>
        </w:rPr>
        <w:t>Renta wdowia przysługuje osobie, która:</w:t>
      </w:r>
    </w:p>
    <w:p w:rsidR="00603A73" w:rsidRPr="00603A73" w:rsidRDefault="00A30EE6" w:rsidP="00603A7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603A73">
        <w:rPr>
          <w:rFonts w:ascii="Arial" w:hAnsi="Arial" w:cs="Arial"/>
        </w:rPr>
        <w:t>uzyskała odpowiedni wiek: w przypadku kobiet 60 lat, z</w:t>
      </w:r>
      <w:r>
        <w:rPr>
          <w:rFonts w:ascii="Arial" w:hAnsi="Arial" w:cs="Arial"/>
        </w:rPr>
        <w:t xml:space="preserve">aś w przypadku mężczyzn </w:t>
      </w:r>
      <w:r w:rsidRPr="00603A73">
        <w:rPr>
          <w:rFonts w:ascii="Arial" w:hAnsi="Arial" w:cs="Arial"/>
        </w:rPr>
        <w:t>65 lat,</w:t>
      </w:r>
    </w:p>
    <w:p w:rsidR="00603A73" w:rsidRPr="00603A73" w:rsidRDefault="00A30EE6" w:rsidP="00603A7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603A73">
        <w:rPr>
          <w:rFonts w:ascii="Arial" w:hAnsi="Arial" w:cs="Arial"/>
          <w:lang w:eastAsia="pl-PL"/>
        </w:rPr>
        <w:t>pozost</w:t>
      </w:r>
      <w:r w:rsidRPr="00603A73">
        <w:rPr>
          <w:rFonts w:ascii="Arial" w:hAnsi="Arial" w:cs="Arial"/>
          <w:lang w:eastAsia="pl-PL"/>
        </w:rPr>
        <w:t>awała we wspólności małżeńskiej do dnia śmierci małżonka,</w:t>
      </w:r>
    </w:p>
    <w:p w:rsidR="00603A73" w:rsidRPr="00603A73" w:rsidRDefault="00A30EE6" w:rsidP="00603A7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603A73">
        <w:rPr>
          <w:rFonts w:ascii="Arial" w:hAnsi="Arial" w:cs="Arial"/>
          <w:lang w:eastAsia="pl-PL"/>
        </w:rPr>
        <w:t xml:space="preserve">nabyła prawo do renty rodzinnej po zmarłym małżonku nie wcześniej niż pięć lat przed osiągnięciem wieku emerytalnego. Kobieta może starać się o rentę wdowią, jeśli została wdową nie wcześniej niż w </w:t>
      </w:r>
      <w:r w:rsidRPr="00603A73">
        <w:rPr>
          <w:rFonts w:ascii="Arial" w:hAnsi="Arial" w:cs="Arial"/>
          <w:lang w:eastAsia="pl-PL"/>
        </w:rPr>
        <w:t>wieku 55 lat, mężczyzna, jeśli został wdowcem nie wcześniej niż w wieku 60 lat,</w:t>
      </w:r>
    </w:p>
    <w:p w:rsidR="00603A73" w:rsidRPr="00603A73" w:rsidRDefault="00A30EE6" w:rsidP="00603A7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603A73">
        <w:rPr>
          <w:rFonts w:ascii="Arial" w:hAnsi="Arial" w:cs="Arial"/>
          <w:lang w:eastAsia="pl-PL"/>
        </w:rPr>
        <w:t>nie zawarła nowego związku małżeńskiego.</w:t>
      </w:r>
    </w:p>
    <w:p w:rsidR="00603A73" w:rsidRPr="00603A73" w:rsidRDefault="00A30EE6" w:rsidP="009C16A1">
      <w:pPr>
        <w:rPr>
          <w:rFonts w:cs="Arial"/>
          <w:sz w:val="22"/>
          <w:lang w:eastAsia="pl-PL"/>
        </w:rPr>
      </w:pPr>
      <w:r w:rsidRPr="00603A73">
        <w:rPr>
          <w:rFonts w:cs="Arial"/>
          <w:sz w:val="22"/>
          <w:lang w:eastAsia="pl-PL"/>
        </w:rPr>
        <w:t>Prawo do wypłaty świadczeń w zbiegu ustaje z dniem poprzedzającym dzień zawarcia nowego związku małżeńskiego przez osobę uprawnioną.</w:t>
      </w:r>
    </w:p>
    <w:p w:rsidR="00603A73" w:rsidRPr="00603A73" w:rsidRDefault="00A30EE6" w:rsidP="00946463">
      <w:pPr>
        <w:spacing w:line="240" w:lineRule="auto"/>
        <w:rPr>
          <w:rFonts w:cs="Arial"/>
          <w:b/>
          <w:sz w:val="22"/>
        </w:rPr>
      </w:pPr>
      <w:r w:rsidRPr="00603A73">
        <w:rPr>
          <w:rFonts w:cs="Arial"/>
          <w:b/>
          <w:sz w:val="22"/>
        </w:rPr>
        <w:t>Ja</w:t>
      </w:r>
      <w:r w:rsidRPr="00603A73">
        <w:rPr>
          <w:rFonts w:cs="Arial"/>
          <w:b/>
          <w:sz w:val="22"/>
        </w:rPr>
        <w:t xml:space="preserve">k liczona będzie renta wdowia? </w:t>
      </w:r>
    </w:p>
    <w:p w:rsidR="00603A73" w:rsidRPr="00603A73" w:rsidRDefault="00A30EE6" w:rsidP="00603A73">
      <w:pPr>
        <w:spacing w:after="0"/>
        <w:rPr>
          <w:rFonts w:cs="Arial"/>
          <w:sz w:val="22"/>
        </w:rPr>
      </w:pPr>
      <w:r w:rsidRPr="00603A73">
        <w:rPr>
          <w:rFonts w:cs="Arial"/>
          <w:sz w:val="22"/>
        </w:rPr>
        <w:t xml:space="preserve">Osoba uprawniona może połączyć pobieranie obu świadczeń w najkorzystniejszej dla siebie proporcji. Do wyboru będą dwa warianty – jedno świadczenie będzie można pobierać w 100%, drugie w 15% (taki udział drugiego świadczenia </w:t>
      </w:r>
      <w:r w:rsidRPr="00603A73">
        <w:rPr>
          <w:rFonts w:cs="Arial"/>
          <w:sz w:val="22"/>
        </w:rPr>
        <w:t>będzie obowiązywać w 2025 i 2026 r.). W 2027 r. udział drugiego świadczenia zostanie podniesiony do 25%. Co oznacza, że osoba uprawniona do renty rodzinnej oraz do własnej emerytury  lub renty z tytułu niezdolności do pracy może otrzymać:</w:t>
      </w:r>
    </w:p>
    <w:p w:rsidR="00603A73" w:rsidRPr="00603A73" w:rsidRDefault="00A30EE6" w:rsidP="00603A7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603A73">
        <w:rPr>
          <w:rFonts w:ascii="Arial" w:hAnsi="Arial" w:cs="Arial"/>
        </w:rPr>
        <w:t>100% renty rodzin</w:t>
      </w:r>
      <w:r w:rsidRPr="00603A73">
        <w:rPr>
          <w:rFonts w:ascii="Arial" w:hAnsi="Arial" w:cs="Arial"/>
        </w:rPr>
        <w:t>nej oraz 15% własnego świadczenia albo</w:t>
      </w:r>
    </w:p>
    <w:p w:rsidR="00603A73" w:rsidRDefault="00A30EE6" w:rsidP="00603A73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603A73">
        <w:rPr>
          <w:rFonts w:ascii="Arial" w:hAnsi="Arial" w:cs="Arial"/>
        </w:rPr>
        <w:t>100% własnego świadczenia oraz 15% renty rodzinnej.</w:t>
      </w:r>
    </w:p>
    <w:p w:rsidR="00603A73" w:rsidRPr="00603A73" w:rsidRDefault="00A30EE6" w:rsidP="00603A73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603A73">
        <w:rPr>
          <w:rFonts w:ascii="Arial" w:hAnsi="Arial" w:cs="Arial"/>
          <w:sz w:val="22"/>
          <w:szCs w:val="22"/>
        </w:rPr>
        <w:t>Wysokość świadczeń wypłacanych w zbiegu nie może być wyższa od trzykrotności kwoty najniższej emerytury.</w:t>
      </w:r>
    </w:p>
    <w:p w:rsidR="00603A73" w:rsidRPr="00603A73" w:rsidRDefault="00A30EE6" w:rsidP="00603A7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03A73">
        <w:rPr>
          <w:rFonts w:ascii="Arial" w:hAnsi="Arial" w:cs="Arial"/>
          <w:sz w:val="22"/>
          <w:szCs w:val="22"/>
        </w:rPr>
        <w:lastRenderedPageBreak/>
        <w:t>Do maksymalnej kwoty świadczeń w zbiegu uwzględnia się:</w:t>
      </w:r>
    </w:p>
    <w:p w:rsidR="00603A73" w:rsidRPr="00603A73" w:rsidRDefault="00A30EE6" w:rsidP="00603A73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03A73">
        <w:rPr>
          <w:rFonts w:ascii="Arial" w:hAnsi="Arial" w:cs="Arial"/>
          <w:sz w:val="22"/>
          <w:szCs w:val="22"/>
        </w:rPr>
        <w:t>świadczenia wchodzące w skład zbiegu (emerytura i renta rodzinna),</w:t>
      </w:r>
    </w:p>
    <w:p w:rsidR="00603A73" w:rsidRPr="00603A73" w:rsidRDefault="00A30EE6" w:rsidP="00603A7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603A73">
        <w:rPr>
          <w:rFonts w:ascii="Arial" w:hAnsi="Arial" w:cs="Arial"/>
        </w:rPr>
        <w:t xml:space="preserve">dodatki i świadczenia o charakterze innym niż jednorazowe wypłacane wraz ze świadczeniami emerytalno-rentowymi (np. dodatek pielęgnacyjny, świadczenie uzupełniające dla osób niezdolnych do </w:t>
      </w:r>
      <w:r w:rsidRPr="00603A73">
        <w:rPr>
          <w:rFonts w:ascii="Arial" w:hAnsi="Arial" w:cs="Arial"/>
        </w:rPr>
        <w:t>samodzielnej egzystencji, dodatek kombatancki, ryczałt energetyczny itp.)</w:t>
      </w:r>
    </w:p>
    <w:p w:rsidR="00603A73" w:rsidRPr="00603A73" w:rsidRDefault="00A30EE6" w:rsidP="00603A7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603A73">
        <w:rPr>
          <w:rFonts w:ascii="Arial" w:hAnsi="Arial" w:cs="Arial"/>
        </w:rPr>
        <w:t>świadczenie honorowe z tytułu ukończenia 100 lat życia,</w:t>
      </w:r>
    </w:p>
    <w:p w:rsidR="00603A73" w:rsidRPr="00603A73" w:rsidRDefault="00A30EE6" w:rsidP="00603A7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603A73">
        <w:rPr>
          <w:rFonts w:ascii="Arial" w:hAnsi="Arial" w:cs="Arial"/>
        </w:rPr>
        <w:t>emerytury i renty przyznane w trybie specjalnym przez Prezesa Rady Ministrów,</w:t>
      </w:r>
    </w:p>
    <w:p w:rsidR="00603A73" w:rsidRPr="009C16A1" w:rsidRDefault="00A30EE6" w:rsidP="009C16A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603A73">
        <w:rPr>
          <w:rFonts w:ascii="Arial" w:hAnsi="Arial" w:cs="Arial"/>
        </w:rPr>
        <w:t>świadczenia emerytalno-rentowe wypłacane przez i</w:t>
      </w:r>
      <w:r w:rsidRPr="00603A73">
        <w:rPr>
          <w:rFonts w:ascii="Arial" w:hAnsi="Arial" w:cs="Arial"/>
        </w:rPr>
        <w:t>nstytucje zagraniczne.</w:t>
      </w:r>
    </w:p>
    <w:p w:rsidR="00603A73" w:rsidRPr="00603A73" w:rsidRDefault="00A30EE6" w:rsidP="002568D9">
      <w:pPr>
        <w:spacing w:line="240" w:lineRule="auto"/>
        <w:rPr>
          <w:rFonts w:cs="Arial"/>
          <w:sz w:val="22"/>
        </w:rPr>
      </w:pPr>
      <w:r w:rsidRPr="00603A73">
        <w:rPr>
          <w:rFonts w:cs="Arial"/>
          <w:sz w:val="22"/>
        </w:rPr>
        <w:t>Przy ustalaniu wysokości świadczeń w zbiegu nie uwzględnia się:</w:t>
      </w:r>
    </w:p>
    <w:p w:rsidR="00603A73" w:rsidRPr="00603A73" w:rsidRDefault="00A30EE6" w:rsidP="00BE2BD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603A73">
        <w:rPr>
          <w:rFonts w:ascii="Arial" w:hAnsi="Arial" w:cs="Arial"/>
        </w:rPr>
        <w:t xml:space="preserve">świadczenia pieniężnego z tytułu pełnienia funkcji sołtysa, </w:t>
      </w:r>
    </w:p>
    <w:p w:rsidR="002568D9" w:rsidRPr="009C16A1" w:rsidRDefault="00A30EE6" w:rsidP="00BE2BD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603A73">
        <w:rPr>
          <w:rFonts w:ascii="Arial" w:hAnsi="Arial" w:cs="Arial"/>
        </w:rPr>
        <w:t>refundacji z tytułu opłacanej składki na obowiązkowe ubezpieczenie OC lub dobrowolne ubezpieczenie AC.</w:t>
      </w:r>
    </w:p>
    <w:p w:rsidR="00603A73" w:rsidRPr="00603A73" w:rsidRDefault="00A30EE6" w:rsidP="002568D9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603A73">
        <w:rPr>
          <w:rFonts w:ascii="Arial" w:hAnsi="Arial" w:cs="Arial"/>
          <w:sz w:val="22"/>
          <w:szCs w:val="22"/>
        </w:rPr>
        <w:t>Wnios</w:t>
      </w:r>
      <w:r w:rsidRPr="00603A73">
        <w:rPr>
          <w:rFonts w:ascii="Arial" w:hAnsi="Arial" w:cs="Arial"/>
          <w:sz w:val="22"/>
          <w:szCs w:val="22"/>
        </w:rPr>
        <w:t>ek o ustalenie zbiegu świadczeń można złożyć:</w:t>
      </w:r>
    </w:p>
    <w:p w:rsidR="00603A73" w:rsidRPr="00603A73" w:rsidRDefault="00A30EE6" w:rsidP="00603A73">
      <w:pPr>
        <w:numPr>
          <w:ilvl w:val="0"/>
          <w:numId w:val="17"/>
        </w:numPr>
        <w:shd w:val="clear" w:color="auto" w:fill="FFFFFF"/>
        <w:spacing w:after="0"/>
        <w:ind w:left="501"/>
        <w:jc w:val="left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osobiście,</w:t>
      </w:r>
    </w:p>
    <w:p w:rsidR="00603A73" w:rsidRPr="00603A73" w:rsidRDefault="00A30EE6" w:rsidP="00603A73">
      <w:pPr>
        <w:numPr>
          <w:ilvl w:val="0"/>
          <w:numId w:val="17"/>
        </w:numPr>
        <w:shd w:val="clear" w:color="auto" w:fill="FFFFFF"/>
        <w:spacing w:after="0"/>
        <w:ind w:left="501"/>
        <w:jc w:val="left"/>
        <w:textAlignment w:val="baseline"/>
        <w:rPr>
          <w:rFonts w:cs="Arial"/>
          <w:sz w:val="22"/>
        </w:rPr>
      </w:pPr>
      <w:r w:rsidRPr="00603A73">
        <w:rPr>
          <w:rFonts w:cs="Arial"/>
          <w:sz w:val="22"/>
        </w:rPr>
        <w:t>za pośrednictwem poczty,</w:t>
      </w:r>
    </w:p>
    <w:p w:rsidR="00603A73" w:rsidRPr="00603A73" w:rsidRDefault="00A30EE6" w:rsidP="00603A73">
      <w:pPr>
        <w:numPr>
          <w:ilvl w:val="0"/>
          <w:numId w:val="17"/>
        </w:numPr>
        <w:shd w:val="clear" w:color="auto" w:fill="FFFFFF"/>
        <w:spacing w:after="0"/>
        <w:ind w:left="501"/>
        <w:jc w:val="left"/>
        <w:textAlignment w:val="baseline"/>
        <w:rPr>
          <w:rFonts w:cs="Arial"/>
          <w:sz w:val="22"/>
        </w:rPr>
      </w:pPr>
      <w:r w:rsidRPr="00603A73">
        <w:rPr>
          <w:rFonts w:cs="Arial"/>
          <w:sz w:val="22"/>
        </w:rPr>
        <w:t>przez elektroniczną skrzynkę podawczą KRUS-ePUAP,</w:t>
      </w:r>
    </w:p>
    <w:p w:rsidR="00603A73" w:rsidRPr="00603A73" w:rsidRDefault="00A30EE6" w:rsidP="00603A73">
      <w:pPr>
        <w:numPr>
          <w:ilvl w:val="0"/>
          <w:numId w:val="17"/>
        </w:numPr>
        <w:shd w:val="clear" w:color="auto" w:fill="FFFFFF"/>
        <w:spacing w:after="0"/>
        <w:ind w:left="501"/>
        <w:jc w:val="left"/>
        <w:textAlignment w:val="baseline"/>
        <w:rPr>
          <w:rFonts w:cs="Arial"/>
          <w:sz w:val="22"/>
        </w:rPr>
      </w:pPr>
      <w:r w:rsidRPr="00603A73">
        <w:rPr>
          <w:rFonts w:cs="Arial"/>
          <w:sz w:val="22"/>
        </w:rPr>
        <w:t>w formie dokumentu elektronicznego podpisanego kwalifikowanym podpisem elektronicznym, czy też podpisem zaufanym,</w:t>
      </w:r>
    </w:p>
    <w:p w:rsidR="00603A73" w:rsidRPr="00603A73" w:rsidRDefault="00A30EE6" w:rsidP="00603A73">
      <w:pPr>
        <w:shd w:val="clear" w:color="auto" w:fill="FFFFFF"/>
        <w:ind w:left="141"/>
        <w:textAlignment w:val="baseline"/>
        <w:rPr>
          <w:rFonts w:cs="Arial"/>
          <w:sz w:val="22"/>
        </w:rPr>
      </w:pPr>
      <w:r w:rsidRPr="00603A73">
        <w:rPr>
          <w:rFonts w:cs="Arial"/>
          <w:sz w:val="22"/>
          <w:shd w:val="clear" w:color="auto" w:fill="FFFFFF"/>
        </w:rPr>
        <w:t xml:space="preserve">- </w:t>
      </w:r>
      <w:r w:rsidRPr="00603A73">
        <w:rPr>
          <w:rFonts w:cs="Arial"/>
          <w:sz w:val="22"/>
        </w:rPr>
        <w:t>w</w:t>
      </w:r>
      <w:r w:rsidR="002568D9">
        <w:rPr>
          <w:rFonts w:cs="Arial"/>
          <w:sz w:val="22"/>
        </w:rPr>
        <w:t xml:space="preserve"> dowolnej</w:t>
      </w:r>
      <w:r w:rsidRPr="00603A73">
        <w:rPr>
          <w:rFonts w:cs="Arial"/>
          <w:sz w:val="22"/>
        </w:rPr>
        <w:t xml:space="preserve"> jednostce organizacyjnej Kasy Rolniczego Ubezpieczenia Społecznego (Oddziale Regionalnym lub Placówce Terenowej).</w:t>
      </w:r>
    </w:p>
    <w:p w:rsidR="00603A73" w:rsidRPr="00603A73" w:rsidRDefault="00A30EE6" w:rsidP="002568D9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603A73">
        <w:rPr>
          <w:rStyle w:val="Pogrubienie"/>
          <w:rFonts w:ascii="Arial" w:hAnsi="Arial" w:cs="Arial"/>
          <w:sz w:val="22"/>
          <w:szCs w:val="22"/>
        </w:rPr>
        <w:t>Wzór wniosku</w:t>
      </w:r>
      <w:r w:rsidRPr="00603A73">
        <w:rPr>
          <w:rFonts w:ascii="Arial" w:hAnsi="Arial" w:cs="Arial"/>
          <w:sz w:val="22"/>
          <w:szCs w:val="22"/>
        </w:rPr>
        <w:t> o zbieg świadczeń dostępny jest w każdej jednostce organizacyjnej KRUS i na stronie internetowej Kasy</w:t>
      </w:r>
      <w:r w:rsidR="002568D9">
        <w:rPr>
          <w:rFonts w:ascii="Arial" w:hAnsi="Arial" w:cs="Arial"/>
          <w:sz w:val="22"/>
          <w:szCs w:val="22"/>
        </w:rPr>
        <w:t>:</w:t>
      </w:r>
      <w:r w:rsidRPr="00603A73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2568D9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www.gov.pl/web/krus/</w:t>
        </w:r>
      </w:hyperlink>
      <w:r w:rsidRPr="00603A73">
        <w:rPr>
          <w:rFonts w:ascii="Arial" w:hAnsi="Arial" w:cs="Arial"/>
          <w:sz w:val="22"/>
          <w:szCs w:val="22"/>
        </w:rPr>
        <w:t>.</w:t>
      </w:r>
    </w:p>
    <w:p w:rsidR="00603A73" w:rsidRPr="002568D9" w:rsidRDefault="00A30EE6" w:rsidP="002568D9">
      <w:pPr>
        <w:rPr>
          <w:rFonts w:cs="Arial"/>
          <w:sz w:val="22"/>
        </w:rPr>
      </w:pPr>
      <w:r w:rsidRPr="00603A73">
        <w:rPr>
          <w:rFonts w:cs="Arial"/>
          <w:sz w:val="22"/>
          <w:shd w:val="clear" w:color="auto" w:fill="FFFFFF"/>
        </w:rPr>
        <w:t>W wybraniu najkorzystniejszego wariantu przysługujących świadczeń pomoże zamieszczony na stronie internetowej ZUS kalkulator łączenia świadczeń z rentą rodzinną: </w:t>
      </w:r>
      <w:hyperlink r:id="rId8" w:history="1">
        <w:r w:rsidRPr="002568D9">
          <w:rPr>
            <w:rStyle w:val="Hipercze"/>
            <w:rFonts w:cs="Arial"/>
            <w:b/>
            <w:color w:val="auto"/>
            <w:sz w:val="22"/>
            <w:shd w:val="clear" w:color="auto" w:fill="FFFFFF"/>
          </w:rPr>
          <w:t>https://www.zus.pl/swiadczenia/renty/kalkulator-renty-wdowiej</w:t>
        </w:r>
      </w:hyperlink>
      <w:r w:rsidR="002568D9" w:rsidRPr="002568D9">
        <w:rPr>
          <w:rFonts w:cs="Arial"/>
          <w:b/>
          <w:sz w:val="22"/>
          <w:shd w:val="clear" w:color="auto" w:fill="FFFFFF"/>
        </w:rPr>
        <w:t>.</w:t>
      </w:r>
    </w:p>
    <w:p w:rsidR="00603A73" w:rsidRPr="00603A73" w:rsidRDefault="00603A73" w:rsidP="00603A73">
      <w:pPr>
        <w:pStyle w:val="Tekstpisma"/>
        <w:spacing w:after="0" w:line="240" w:lineRule="auto"/>
        <w:jc w:val="left"/>
      </w:pPr>
    </w:p>
    <w:p w:rsidR="00603A73" w:rsidRPr="00603A73" w:rsidRDefault="00603A73" w:rsidP="00B254A2">
      <w:pPr>
        <w:pStyle w:val="Tekstpisma"/>
        <w:spacing w:after="0" w:line="240" w:lineRule="auto"/>
        <w:ind w:left="4500"/>
        <w:jc w:val="left"/>
      </w:pPr>
    </w:p>
    <w:bookmarkEnd w:id="0"/>
    <w:p w:rsidR="00C1393D" w:rsidRPr="00603A73" w:rsidRDefault="00C1393D" w:rsidP="008568D9"/>
    <w:sectPr w:rsidR="00C1393D" w:rsidRPr="00603A73" w:rsidSect="00B254A2">
      <w:headerReference w:type="first" r:id="rId9"/>
      <w:pgSz w:w="11906" w:h="16838" w:code="9"/>
      <w:pgMar w:top="1418" w:right="1418" w:bottom="567" w:left="2211" w:header="53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EE6" w:rsidRDefault="00A30EE6" w:rsidP="00FD5D43">
      <w:pPr>
        <w:spacing w:after="0" w:line="240" w:lineRule="auto"/>
      </w:pPr>
      <w:r>
        <w:separator/>
      </w:r>
    </w:p>
  </w:endnote>
  <w:endnote w:type="continuationSeparator" w:id="0">
    <w:p w:rsidR="00A30EE6" w:rsidRDefault="00A30EE6" w:rsidP="00FD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EE6" w:rsidRDefault="00A30EE6" w:rsidP="00FD5D43">
      <w:pPr>
        <w:spacing w:after="0" w:line="240" w:lineRule="auto"/>
      </w:pPr>
      <w:r>
        <w:separator/>
      </w:r>
    </w:p>
  </w:footnote>
  <w:footnote w:type="continuationSeparator" w:id="0">
    <w:p w:rsidR="00A30EE6" w:rsidRDefault="00A30EE6" w:rsidP="00FD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3D" w:rsidRPr="002E0DB2" w:rsidRDefault="00FD5D43" w:rsidP="00202070">
    <w:pPr>
      <w:pStyle w:val="Nagwek"/>
      <w:tabs>
        <w:tab w:val="clear" w:pos="4536"/>
        <w:tab w:val="clear" w:pos="9072"/>
        <w:tab w:val="left" w:pos="1485"/>
      </w:tabs>
      <w:spacing w:after="168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-92.55pt;margin-top:-23.2pt;width:598.1pt;height:102.65pt;z-index:-1;visibility:visible;mso-position-horizontal-relative:margin">
          <v:imagedata r:id="rId1" o:title="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877B6"/>
    <w:multiLevelType w:val="hybridMultilevel"/>
    <w:tmpl w:val="AFCE0F62"/>
    <w:lvl w:ilvl="0" w:tplc="6546BB7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97411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CF38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16C2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D6D90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02E0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641CE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987C3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4AEDF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E508F1"/>
    <w:multiLevelType w:val="hybridMultilevel"/>
    <w:tmpl w:val="8C2ACBF6"/>
    <w:lvl w:ilvl="0" w:tplc="0134A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C78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C11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6A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284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4D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43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E0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A43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24FB2"/>
    <w:multiLevelType w:val="hybridMultilevel"/>
    <w:tmpl w:val="69288FAE"/>
    <w:lvl w:ilvl="0" w:tplc="76F2AA0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19C61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04B1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054EB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208B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0A80C3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96817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4C76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62342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963A01"/>
    <w:multiLevelType w:val="hybridMultilevel"/>
    <w:tmpl w:val="D474FD14"/>
    <w:lvl w:ilvl="0" w:tplc="B372B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BC4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8C2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E0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C8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DC3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A0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AE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CB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A1045"/>
    <w:multiLevelType w:val="hybridMultilevel"/>
    <w:tmpl w:val="C07CEF0C"/>
    <w:lvl w:ilvl="0" w:tplc="8A102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CA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6F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21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82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9C8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C9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45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38E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3616F"/>
    <w:multiLevelType w:val="hybridMultilevel"/>
    <w:tmpl w:val="4D5640DA"/>
    <w:lvl w:ilvl="0" w:tplc="7674B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43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82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2D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05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AEE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8A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05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C4A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F1EEA"/>
    <w:multiLevelType w:val="multilevel"/>
    <w:tmpl w:val="7FA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</w:num>
  <w:num w:numId="17">
    <w:abstractNumId w:val="16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1028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4D9"/>
    <w:rsid w:val="0003572B"/>
    <w:rsid w:val="00060484"/>
    <w:rsid w:val="00062185"/>
    <w:rsid w:val="000E4382"/>
    <w:rsid w:val="00136627"/>
    <w:rsid w:val="00160F50"/>
    <w:rsid w:val="00170D76"/>
    <w:rsid w:val="001743B7"/>
    <w:rsid w:val="00183479"/>
    <w:rsid w:val="00184A3B"/>
    <w:rsid w:val="001D6911"/>
    <w:rsid w:val="001D7A12"/>
    <w:rsid w:val="001E0D0B"/>
    <w:rsid w:val="001E6A83"/>
    <w:rsid w:val="00201322"/>
    <w:rsid w:val="00202070"/>
    <w:rsid w:val="00215BB2"/>
    <w:rsid w:val="00225D58"/>
    <w:rsid w:val="00242108"/>
    <w:rsid w:val="002568D9"/>
    <w:rsid w:val="0026638C"/>
    <w:rsid w:val="00272028"/>
    <w:rsid w:val="00273817"/>
    <w:rsid w:val="00295293"/>
    <w:rsid w:val="002A0A6A"/>
    <w:rsid w:val="002E0DB2"/>
    <w:rsid w:val="002F35E5"/>
    <w:rsid w:val="00324260"/>
    <w:rsid w:val="00337508"/>
    <w:rsid w:val="003629C4"/>
    <w:rsid w:val="00375107"/>
    <w:rsid w:val="0039361F"/>
    <w:rsid w:val="003972DF"/>
    <w:rsid w:val="003A593A"/>
    <w:rsid w:val="003C1C60"/>
    <w:rsid w:val="00410BC9"/>
    <w:rsid w:val="00431D00"/>
    <w:rsid w:val="0046307D"/>
    <w:rsid w:val="0047193A"/>
    <w:rsid w:val="004C25E9"/>
    <w:rsid w:val="004C42EE"/>
    <w:rsid w:val="004E45E4"/>
    <w:rsid w:val="004E738E"/>
    <w:rsid w:val="004F4997"/>
    <w:rsid w:val="004F76F5"/>
    <w:rsid w:val="005000C4"/>
    <w:rsid w:val="00501879"/>
    <w:rsid w:val="00505DC6"/>
    <w:rsid w:val="0053732A"/>
    <w:rsid w:val="00537839"/>
    <w:rsid w:val="00544CC5"/>
    <w:rsid w:val="00567B8A"/>
    <w:rsid w:val="00580F3F"/>
    <w:rsid w:val="005B7ADF"/>
    <w:rsid w:val="005E1683"/>
    <w:rsid w:val="005F4DCB"/>
    <w:rsid w:val="00603A73"/>
    <w:rsid w:val="00607369"/>
    <w:rsid w:val="006244B1"/>
    <w:rsid w:val="00635CB3"/>
    <w:rsid w:val="00671555"/>
    <w:rsid w:val="006C126D"/>
    <w:rsid w:val="006E7684"/>
    <w:rsid w:val="006F0B64"/>
    <w:rsid w:val="007410F6"/>
    <w:rsid w:val="00775FD9"/>
    <w:rsid w:val="00783B20"/>
    <w:rsid w:val="00796C71"/>
    <w:rsid w:val="007A6C9E"/>
    <w:rsid w:val="007B70CC"/>
    <w:rsid w:val="007D0860"/>
    <w:rsid w:val="007E0BAC"/>
    <w:rsid w:val="007E6E7E"/>
    <w:rsid w:val="007F5265"/>
    <w:rsid w:val="00823B23"/>
    <w:rsid w:val="0085186A"/>
    <w:rsid w:val="008568D9"/>
    <w:rsid w:val="00883C5D"/>
    <w:rsid w:val="008A6073"/>
    <w:rsid w:val="008C3640"/>
    <w:rsid w:val="008C400E"/>
    <w:rsid w:val="00902F89"/>
    <w:rsid w:val="00942E56"/>
    <w:rsid w:val="00946463"/>
    <w:rsid w:val="00954149"/>
    <w:rsid w:val="00970529"/>
    <w:rsid w:val="009C16A1"/>
    <w:rsid w:val="009C4283"/>
    <w:rsid w:val="009E710A"/>
    <w:rsid w:val="009E7750"/>
    <w:rsid w:val="00A22DFA"/>
    <w:rsid w:val="00A30EE6"/>
    <w:rsid w:val="00A441AC"/>
    <w:rsid w:val="00AB0692"/>
    <w:rsid w:val="00AB3B10"/>
    <w:rsid w:val="00AE3BD2"/>
    <w:rsid w:val="00AF2ABC"/>
    <w:rsid w:val="00AF417A"/>
    <w:rsid w:val="00B254A2"/>
    <w:rsid w:val="00B372D0"/>
    <w:rsid w:val="00B52325"/>
    <w:rsid w:val="00B57881"/>
    <w:rsid w:val="00B637A4"/>
    <w:rsid w:val="00B674EC"/>
    <w:rsid w:val="00B677FE"/>
    <w:rsid w:val="00B810DA"/>
    <w:rsid w:val="00B852A4"/>
    <w:rsid w:val="00B96B02"/>
    <w:rsid w:val="00BC24D9"/>
    <w:rsid w:val="00BE2BDD"/>
    <w:rsid w:val="00C1393D"/>
    <w:rsid w:val="00C237BE"/>
    <w:rsid w:val="00C26020"/>
    <w:rsid w:val="00C30ED2"/>
    <w:rsid w:val="00C628C1"/>
    <w:rsid w:val="00C74B8E"/>
    <w:rsid w:val="00C80954"/>
    <w:rsid w:val="00C82BBE"/>
    <w:rsid w:val="00CE124A"/>
    <w:rsid w:val="00D051B5"/>
    <w:rsid w:val="00D165AF"/>
    <w:rsid w:val="00D53F71"/>
    <w:rsid w:val="00DA61FA"/>
    <w:rsid w:val="00DE0E83"/>
    <w:rsid w:val="00E272F0"/>
    <w:rsid w:val="00E4192D"/>
    <w:rsid w:val="00E5234B"/>
    <w:rsid w:val="00E838C0"/>
    <w:rsid w:val="00E904DF"/>
    <w:rsid w:val="00EA7972"/>
    <w:rsid w:val="00EE0412"/>
    <w:rsid w:val="00F02E28"/>
    <w:rsid w:val="00F05D6C"/>
    <w:rsid w:val="00F10B8D"/>
    <w:rsid w:val="00F20E95"/>
    <w:rsid w:val="00F359B6"/>
    <w:rsid w:val="00F4331E"/>
    <w:rsid w:val="00F53ED9"/>
    <w:rsid w:val="00F62A1A"/>
    <w:rsid w:val="00F81A1A"/>
    <w:rsid w:val="00F81A7B"/>
    <w:rsid w:val="00F904F4"/>
    <w:rsid w:val="00FB59E4"/>
    <w:rsid w:val="00FC1DDD"/>
    <w:rsid w:val="00FC5C76"/>
    <w:rsid w:val="00FD5D43"/>
    <w:rsid w:val="00FE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Date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uiPriority="99"/>
    <w:lsdException w:name="HTML Preformatted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52A4"/>
    <w:pPr>
      <w:spacing w:after="240" w:line="360" w:lineRule="auto"/>
      <w:jc w:val="both"/>
    </w:pPr>
    <w:rPr>
      <w:rFonts w:ascii="Arial" w:hAnsi="Arial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C2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BC24D9"/>
    <w:rPr>
      <w:rFonts w:cs="Times New Roman"/>
      <w:color w:val="0563C1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E7750"/>
    <w:rPr>
      <w:rFonts w:ascii="Arial" w:hAnsi="Arial" w:cs="Times New Roman"/>
      <w:sz w:val="16"/>
      <w:szCs w:val="16"/>
    </w:rPr>
  </w:style>
  <w:style w:type="paragraph" w:styleId="Data">
    <w:name w:val="Date"/>
    <w:basedOn w:val="Normalny"/>
    <w:next w:val="Sygnatura"/>
    <w:link w:val="DataZnak"/>
    <w:uiPriority w:val="99"/>
    <w:rsid w:val="005F4DCB"/>
    <w:pPr>
      <w:spacing w:after="360"/>
      <w:ind w:left="5103"/>
      <w:jc w:val="left"/>
    </w:pPr>
  </w:style>
  <w:style w:type="character" w:customStyle="1" w:styleId="DataZnak">
    <w:name w:val="Data Znak"/>
    <w:basedOn w:val="Domylnaczcionkaakapitu"/>
    <w:link w:val="Data"/>
    <w:uiPriority w:val="99"/>
    <w:locked/>
    <w:rsid w:val="00B674EC"/>
    <w:rPr>
      <w:rFonts w:ascii="Arial" w:hAnsi="Arial" w:cs="Times New Roman"/>
      <w:sz w:val="22"/>
      <w:szCs w:val="22"/>
      <w:lang w:val="pl-PL" w:eastAsia="en-US" w:bidi="ar-SA"/>
    </w:rPr>
  </w:style>
  <w:style w:type="paragraph" w:customStyle="1" w:styleId="Adresat">
    <w:name w:val="Adresat"/>
    <w:next w:val="Tytupisma"/>
    <w:link w:val="AdresatZnak"/>
    <w:uiPriority w:val="99"/>
    <w:rsid w:val="00B677FE"/>
    <w:pPr>
      <w:spacing w:line="360" w:lineRule="auto"/>
      <w:ind w:left="4536"/>
    </w:pPr>
    <w:rPr>
      <w:rFonts w:ascii="Arial" w:hAnsi="Arial"/>
      <w:sz w:val="22"/>
      <w:szCs w:val="22"/>
      <w:lang w:eastAsia="en-US"/>
    </w:rPr>
  </w:style>
  <w:style w:type="paragraph" w:customStyle="1" w:styleId="Sygnatura">
    <w:name w:val="Sygnatura"/>
    <w:next w:val="Adresat"/>
    <w:link w:val="SygnaturaZnak"/>
    <w:uiPriority w:val="99"/>
    <w:rsid w:val="00F359B6"/>
    <w:pPr>
      <w:spacing w:before="360" w:after="360" w:line="360" w:lineRule="auto"/>
    </w:pPr>
    <w:rPr>
      <w:rFonts w:ascii="Arial" w:hAnsi="Arial"/>
      <w:sz w:val="22"/>
      <w:szCs w:val="22"/>
      <w:lang w:eastAsia="en-US"/>
    </w:rPr>
  </w:style>
  <w:style w:type="character" w:customStyle="1" w:styleId="AdresatZnak">
    <w:name w:val="Adresat Znak"/>
    <w:basedOn w:val="DataZnak"/>
    <w:link w:val="Adresat"/>
    <w:uiPriority w:val="99"/>
    <w:locked/>
    <w:rsid w:val="00B677FE"/>
  </w:style>
  <w:style w:type="character" w:customStyle="1" w:styleId="SygnaturaZnak">
    <w:name w:val="Sygnatura Znak"/>
    <w:basedOn w:val="Domylnaczcionkaakapitu"/>
    <w:link w:val="Sygnatura"/>
    <w:uiPriority w:val="99"/>
    <w:locked/>
    <w:rsid w:val="00F359B6"/>
    <w:rPr>
      <w:rFonts w:ascii="Arial" w:hAnsi="Arial"/>
      <w:sz w:val="22"/>
      <w:szCs w:val="22"/>
      <w:lang w:val="pl-PL" w:eastAsia="en-US" w:bidi="ar-SA"/>
    </w:rPr>
  </w:style>
  <w:style w:type="paragraph" w:customStyle="1" w:styleId="LetterHead">
    <w:name w:val="LetterHead"/>
    <w:uiPriority w:val="99"/>
    <w:rsid w:val="00954149"/>
    <w:pPr>
      <w:tabs>
        <w:tab w:val="center" w:pos="4536"/>
        <w:tab w:val="right" w:pos="9072"/>
      </w:tabs>
    </w:pPr>
    <w:rPr>
      <w:rFonts w:ascii="Arial" w:hAnsi="Arial"/>
      <w:color w:val="6F6F6F"/>
      <w:sz w:val="16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E7750"/>
    <w:rPr>
      <w:rFonts w:ascii="Arial" w:hAnsi="Arial" w:cs="Times New Roman"/>
      <w:sz w:val="20"/>
    </w:rPr>
  </w:style>
  <w:style w:type="paragraph" w:customStyle="1" w:styleId="Tekstpisma">
    <w:name w:val="Tekst pisma"/>
    <w:uiPriority w:val="99"/>
    <w:rsid w:val="00B372D0"/>
    <w:pPr>
      <w:spacing w:after="160" w:line="360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zaczniki">
    <w:name w:val="załączniki"/>
    <w:uiPriority w:val="99"/>
    <w:rsid w:val="008C3640"/>
    <w:pPr>
      <w:spacing w:before="960"/>
      <w:contextualSpacing/>
    </w:pPr>
    <w:rPr>
      <w:rFonts w:ascii="Arial" w:hAnsi="Arial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99"/>
    <w:rsid w:val="00B677FE"/>
    <w:pPr>
      <w:spacing w:after="240" w:line="259" w:lineRule="auto"/>
      <w:ind w:left="4536"/>
    </w:pPr>
    <w:rPr>
      <w:rFonts w:ascii="Arial" w:hAnsi="Arial"/>
      <w:sz w:val="22"/>
      <w:szCs w:val="22"/>
      <w:lang w:eastAsia="en-US"/>
    </w:rPr>
  </w:style>
  <w:style w:type="paragraph" w:customStyle="1" w:styleId="Tytupisma">
    <w:name w:val="Tytuł pisma"/>
    <w:basedOn w:val="Tekstpisma"/>
    <w:next w:val="Tekstpisma"/>
    <w:uiPriority w:val="99"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51B5"/>
    <w:rPr>
      <w:rFonts w:ascii="Arial" w:hAnsi="Arial" w:cs="Times New Roman"/>
      <w:sz w:val="20"/>
    </w:rPr>
  </w:style>
  <w:style w:type="paragraph" w:styleId="Akapitzlist">
    <w:name w:val="List Paragraph"/>
    <w:basedOn w:val="Normalny"/>
    <w:uiPriority w:val="34"/>
    <w:qFormat/>
    <w:rsid w:val="00603A7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styleId="Pogrubienie">
    <w:name w:val="Strong"/>
    <w:basedOn w:val="Domylnaczcionkaakapitu"/>
    <w:uiPriority w:val="22"/>
    <w:qFormat/>
    <w:locked/>
    <w:rsid w:val="00603A73"/>
    <w:rPr>
      <w:b/>
      <w:bCs/>
    </w:rPr>
  </w:style>
  <w:style w:type="paragraph" w:styleId="NormalnyWeb">
    <w:name w:val="Normal (Web)"/>
    <w:basedOn w:val="Normalny"/>
    <w:uiPriority w:val="99"/>
    <w:unhideWhenUsed/>
    <w:rsid w:val="00603A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swiadczenia/renty/kalkulator-renty-wdowie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web/k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$Miejscowość, $Data podpisania r</vt:lpstr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$Miejscowość, $Data podpisania r</dc:title>
  <dc:creator>JAROSŁAW SYLWESTER. CICHOCKI</dc:creator>
  <cp:lastModifiedBy>beadab</cp:lastModifiedBy>
  <cp:revision>9</cp:revision>
  <cp:lastPrinted>2025-01-07T09:24:00Z</cp:lastPrinted>
  <dcterms:created xsi:type="dcterms:W3CDTF">2024-05-24T11:17:00Z</dcterms:created>
  <dcterms:modified xsi:type="dcterms:W3CDTF">2025-01-07T12:50:00Z</dcterms:modified>
</cp:coreProperties>
</file>